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89F744" w14:textId="4151C320" w:rsidR="00AB0648" w:rsidRDefault="00AB0648" w:rsidP="00AB0648">
      <w:pPr>
        <w:pStyle w:val="Textbody"/>
      </w:pPr>
      <w:r>
        <w:rPr>
          <w:b/>
          <w:bCs/>
          <w:noProof/>
        </w:rPr>
        <w:drawing>
          <wp:anchor distT="0" distB="0" distL="114300" distR="114300" simplePos="0" relativeHeight="251660288" behindDoc="0" locked="0" layoutInCell="1" allowOverlap="1" wp14:anchorId="2833247A" wp14:editId="583779DB">
            <wp:simplePos x="0" y="0"/>
            <wp:positionH relativeFrom="column">
              <wp:posOffset>4258418</wp:posOffset>
            </wp:positionH>
            <wp:positionV relativeFrom="paragraph">
              <wp:posOffset>108</wp:posOffset>
            </wp:positionV>
            <wp:extent cx="1627505" cy="1725295"/>
            <wp:effectExtent l="0" t="0" r="0" b="8255"/>
            <wp:wrapSquare wrapText="bothSides"/>
            <wp:docPr id="357500650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7505" cy="17252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59264" behindDoc="1" locked="0" layoutInCell="1" allowOverlap="1" wp14:anchorId="788E12DD" wp14:editId="12A70A4F">
            <wp:simplePos x="0" y="0"/>
            <wp:positionH relativeFrom="margin">
              <wp:posOffset>-112143</wp:posOffset>
            </wp:positionH>
            <wp:positionV relativeFrom="paragraph">
              <wp:posOffset>239</wp:posOffset>
            </wp:positionV>
            <wp:extent cx="3324225" cy="1190625"/>
            <wp:effectExtent l="0" t="0" r="0" b="0"/>
            <wp:wrapSquare wrapText="bothSides"/>
            <wp:docPr id="11" name="Image 11" descr="Une image contenant texte, capture d’écran, Police, diagramme&#10;&#10;Le contenu généré par l’IA peut être incorrect.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Image 11" descr="Une image contenant texte, capture d’écran, Police, diagramme&#10;&#10;Le contenu généré par l’IA peut être incorrect.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324225" cy="1190625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8DFCFF4" w14:textId="77777777" w:rsidR="00AB0648" w:rsidRDefault="00AB0648" w:rsidP="00AB0648">
      <w:pPr>
        <w:pStyle w:val="Textbody"/>
      </w:pPr>
    </w:p>
    <w:p w14:paraId="3D39C531" w14:textId="0AC94987" w:rsidR="00AB0648" w:rsidRDefault="00AB0648" w:rsidP="00AB0648">
      <w:pPr>
        <w:pStyle w:val="Textbody"/>
      </w:pPr>
    </w:p>
    <w:p w14:paraId="6C4EC4E3" w14:textId="654FD5B5" w:rsidR="00AB0648" w:rsidRDefault="00AB0648" w:rsidP="00AB0648">
      <w:pPr>
        <w:pStyle w:val="Textbody"/>
      </w:pPr>
    </w:p>
    <w:p w14:paraId="24E41B5F" w14:textId="77777777" w:rsidR="00AB0648" w:rsidRDefault="00AB0648" w:rsidP="00AB0648">
      <w:pPr>
        <w:pStyle w:val="Textbody"/>
      </w:pPr>
    </w:p>
    <w:p w14:paraId="50E5A04A" w14:textId="77777777" w:rsidR="00AB0648" w:rsidRDefault="00AB0648" w:rsidP="00AB0648">
      <w:pPr>
        <w:pStyle w:val="Textbody"/>
        <w:rPr>
          <w:b/>
          <w:bCs/>
        </w:rPr>
      </w:pPr>
    </w:p>
    <w:p w14:paraId="6ABA6854" w14:textId="1BFC839C" w:rsidR="00AB0648" w:rsidRDefault="00AB0648" w:rsidP="00AB0648">
      <w:pPr>
        <w:pStyle w:val="Textbody"/>
        <w:rPr>
          <w:b/>
          <w:bCs/>
        </w:rPr>
      </w:pPr>
    </w:p>
    <w:p w14:paraId="3E078220" w14:textId="77777777" w:rsidR="00AB0648" w:rsidRDefault="00AB0648" w:rsidP="00AB0648">
      <w:pPr>
        <w:pStyle w:val="Textbody"/>
        <w:rPr>
          <w:b/>
          <w:bCs/>
        </w:rPr>
      </w:pPr>
    </w:p>
    <w:p w14:paraId="5DFADC5C" w14:textId="0C413E81" w:rsidR="00AB0648" w:rsidRPr="000F1C20" w:rsidRDefault="00AB0648" w:rsidP="00AB0648">
      <w:pPr>
        <w:pStyle w:val="Textbody"/>
        <w:rPr>
          <w:b/>
          <w:bCs/>
        </w:rPr>
      </w:pPr>
      <w:r w:rsidRPr="000F1C20">
        <w:rPr>
          <w:b/>
          <w:bCs/>
        </w:rPr>
        <w:t xml:space="preserve">MINISTÈRE DE LA CULTURE </w:t>
      </w:r>
    </w:p>
    <w:p w14:paraId="7BE48EE2" w14:textId="77777777" w:rsidR="00AB0648" w:rsidRPr="000F1C20" w:rsidRDefault="00AB0648" w:rsidP="00AB0648">
      <w:pPr>
        <w:pStyle w:val="Textbody"/>
        <w:rPr>
          <w:b/>
          <w:bCs/>
        </w:rPr>
      </w:pPr>
      <w:r w:rsidRPr="000F1C20">
        <w:rPr>
          <w:b/>
          <w:bCs/>
        </w:rPr>
        <w:t xml:space="preserve">ARCHIVES NATIONALES </w:t>
      </w:r>
    </w:p>
    <w:p w14:paraId="0A4A6FA9" w14:textId="77777777" w:rsidR="00AB0648" w:rsidRPr="000F1C20" w:rsidRDefault="00AB0648" w:rsidP="00AB0648">
      <w:pPr>
        <w:pStyle w:val="Textbody"/>
        <w:rPr>
          <w:b/>
          <w:bCs/>
        </w:rPr>
      </w:pPr>
      <w:r w:rsidRPr="000F1C20">
        <w:rPr>
          <w:b/>
          <w:bCs/>
        </w:rPr>
        <w:t xml:space="preserve">MUSÉE PICASSO  </w:t>
      </w:r>
    </w:p>
    <w:p w14:paraId="64AA6E19" w14:textId="77777777" w:rsidR="00AB0648" w:rsidRDefault="00AB0648" w:rsidP="00AB0648">
      <w:pPr>
        <w:pStyle w:val="Textbody"/>
      </w:pPr>
    </w:p>
    <w:p w14:paraId="794EAEC3" w14:textId="77777777" w:rsidR="00AB0648" w:rsidRDefault="00AB0648" w:rsidP="00AB0648">
      <w:pPr>
        <w:pStyle w:val="Textbody"/>
      </w:pPr>
    </w:p>
    <w:p w14:paraId="5A936E71" w14:textId="77777777" w:rsidR="00AB0648" w:rsidRDefault="00AB0648" w:rsidP="00AB0648">
      <w:pPr>
        <w:pStyle w:val="Textbody"/>
      </w:pPr>
    </w:p>
    <w:p w14:paraId="6500CBC7" w14:textId="77777777" w:rsidR="00AB0648" w:rsidRDefault="00AB0648" w:rsidP="00AB0648">
      <w:pPr>
        <w:pStyle w:val="Textbody"/>
      </w:pPr>
    </w:p>
    <w:p w14:paraId="054E964F" w14:textId="77777777" w:rsidR="00AB0648" w:rsidRDefault="00AB0648" w:rsidP="00AB0648">
      <w:pPr>
        <w:pStyle w:val="Textbody"/>
      </w:pPr>
    </w:p>
    <w:tbl>
      <w:tblPr>
        <w:tblW w:w="9637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57"/>
        <w:gridCol w:w="8520"/>
        <w:gridCol w:w="560"/>
      </w:tblGrid>
      <w:tr w:rsidR="00AB0648" w14:paraId="123E789E" w14:textId="77777777" w:rsidTr="00363AD3">
        <w:trPr>
          <w:trHeight w:val="1163"/>
          <w:jc w:val="center"/>
        </w:trPr>
        <w:tc>
          <w:tcPr>
            <w:tcW w:w="557" w:type="dxa"/>
            <w:tcBorders>
              <w:top w:val="single" w:sz="2" w:space="0" w:color="000000"/>
              <w:lef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2E911FE" w14:textId="77777777" w:rsidR="00AB0648" w:rsidRDefault="00AB0648" w:rsidP="00363AD3">
            <w:pPr>
              <w:pStyle w:val="TableContents"/>
            </w:pPr>
          </w:p>
        </w:tc>
        <w:tc>
          <w:tcPr>
            <w:tcW w:w="8520" w:type="dxa"/>
            <w:tcBorders>
              <w:top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2640714" w14:textId="77777777" w:rsidR="00AB0648" w:rsidRPr="000F1C20" w:rsidRDefault="00AB0648" w:rsidP="00363AD3">
            <w:pPr>
              <w:pStyle w:val="Standard"/>
              <w:jc w:val="center"/>
              <w:rPr>
                <w:b/>
                <w:bCs/>
                <w:sz w:val="32"/>
                <w:szCs w:val="40"/>
              </w:rPr>
            </w:pPr>
          </w:p>
          <w:p w14:paraId="427060E2" w14:textId="77777777" w:rsidR="00AB0648" w:rsidRDefault="00AB0648" w:rsidP="00363AD3">
            <w:pPr>
              <w:pStyle w:val="Standard"/>
              <w:jc w:val="center"/>
              <w:rPr>
                <w:b/>
                <w:bCs/>
                <w:sz w:val="32"/>
                <w:szCs w:val="40"/>
              </w:rPr>
            </w:pPr>
            <w:bookmarkStart w:id="0" w:name="_Hlk230872758"/>
            <w:r w:rsidRPr="000F1C20">
              <w:rPr>
                <w:b/>
                <w:bCs/>
                <w:sz w:val="32"/>
                <w:szCs w:val="40"/>
              </w:rPr>
              <w:t>MARCHÉ DE MAINTENANCE DES SYSTÈMES DE SÛRETÉ : RÉSEAU INFORMATIQUE, CONTRÔLE D’ACCÈS, VIDÉOPROTECTION, ANTI-INTRUSION, VISIOPHONIE ET UGCIS.</w:t>
            </w:r>
          </w:p>
          <w:bookmarkEnd w:id="0"/>
          <w:p w14:paraId="6C41970A" w14:textId="77777777" w:rsidR="00AB0648" w:rsidRDefault="00AB0648" w:rsidP="00363AD3">
            <w:pPr>
              <w:pStyle w:val="Standard"/>
              <w:jc w:val="center"/>
              <w:rPr>
                <w:b/>
                <w:bCs/>
                <w:sz w:val="32"/>
                <w:szCs w:val="40"/>
              </w:rPr>
            </w:pPr>
          </w:p>
          <w:p w14:paraId="2B4C4BC7" w14:textId="77777777" w:rsidR="00AB0648" w:rsidRPr="000F1C20" w:rsidRDefault="00AB0648" w:rsidP="00363AD3">
            <w:pPr>
              <w:pStyle w:val="Standard"/>
              <w:jc w:val="center"/>
              <w:rPr>
                <w:b/>
                <w:bCs/>
                <w:sz w:val="32"/>
                <w:szCs w:val="40"/>
              </w:rPr>
            </w:pPr>
            <w:r w:rsidRPr="000F1C20">
              <w:rPr>
                <w:b/>
                <w:bCs/>
                <w:sz w:val="32"/>
                <w:szCs w:val="40"/>
              </w:rPr>
              <w:t>SITE DU QUADRILATÈRE DES ARCHIVES NATIONALES</w:t>
            </w:r>
          </w:p>
        </w:tc>
        <w:tc>
          <w:tcPr>
            <w:tcW w:w="560" w:type="dxa"/>
            <w:tcBorders>
              <w:top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903CF8F" w14:textId="77777777" w:rsidR="00AB0648" w:rsidRDefault="00AB0648" w:rsidP="00363AD3">
            <w:pPr>
              <w:pStyle w:val="TableContents"/>
            </w:pPr>
          </w:p>
        </w:tc>
      </w:tr>
      <w:tr w:rsidR="00AB0648" w14:paraId="16C57961" w14:textId="77777777" w:rsidTr="00363AD3">
        <w:trPr>
          <w:trHeight w:val="1068"/>
          <w:jc w:val="center"/>
        </w:trPr>
        <w:tc>
          <w:tcPr>
            <w:tcW w:w="557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1A60CCF" w14:textId="77777777" w:rsidR="00AB0648" w:rsidRDefault="00AB0648" w:rsidP="00363AD3">
            <w:pPr>
              <w:pStyle w:val="TableContents"/>
            </w:pPr>
          </w:p>
        </w:tc>
        <w:tc>
          <w:tcPr>
            <w:tcW w:w="8520" w:type="dxa"/>
            <w:tcBorders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89F857A" w14:textId="20C2BA01" w:rsidR="00AB0648" w:rsidRPr="0040555F" w:rsidRDefault="00AB0648" w:rsidP="00AB0648">
            <w:pPr>
              <w:spacing w:line="276" w:lineRule="auto"/>
              <w:jc w:val="center"/>
              <w:rPr>
                <w:rFonts w:ascii="Marianne" w:hAnsi="Marianne"/>
                <w:b/>
                <w:bCs/>
                <w:sz w:val="40"/>
                <w:szCs w:val="40"/>
                <w:u w:val="single"/>
              </w:rPr>
            </w:pPr>
            <w:r w:rsidRPr="00AB0648">
              <w:rPr>
                <w:rFonts w:ascii="Marianne" w:hAnsi="Marianne"/>
                <w:b/>
                <w:bCs/>
                <w:sz w:val="40"/>
                <w:szCs w:val="40"/>
                <w:highlight w:val="yellow"/>
                <w:u w:val="single"/>
              </w:rPr>
              <w:t>CADRE DE RÉPONSE OBLIGATOIRE</w:t>
            </w:r>
            <w:r>
              <w:rPr>
                <w:rFonts w:ascii="Marianne" w:hAnsi="Marianne"/>
                <w:b/>
                <w:bCs/>
                <w:sz w:val="40"/>
                <w:szCs w:val="40"/>
                <w:u w:val="single"/>
              </w:rPr>
              <w:t xml:space="preserve"> </w:t>
            </w:r>
          </w:p>
          <w:p w14:paraId="5A4618A5" w14:textId="6AD78B4F" w:rsidR="00AB0648" w:rsidRPr="000F1C20" w:rsidRDefault="009164E9" w:rsidP="00363AD3">
            <w:pPr>
              <w:pStyle w:val="Textbody"/>
              <w:jc w:val="center"/>
              <w:rPr>
                <w:b/>
                <w:bCs/>
                <w:sz w:val="32"/>
                <w:szCs w:val="40"/>
              </w:rPr>
            </w:pPr>
            <w:r>
              <w:rPr>
                <w:b/>
                <w:bCs/>
                <w:sz w:val="32"/>
                <w:szCs w:val="40"/>
              </w:rPr>
              <w:t xml:space="preserve">40 Pages maximum </w:t>
            </w:r>
          </w:p>
        </w:tc>
        <w:tc>
          <w:tcPr>
            <w:tcW w:w="560" w:type="dxa"/>
            <w:tcBorders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E2C5BAA" w14:textId="77777777" w:rsidR="00AB0648" w:rsidRDefault="00AB0648" w:rsidP="00363AD3">
            <w:pPr>
              <w:pStyle w:val="TableContents"/>
            </w:pPr>
          </w:p>
        </w:tc>
      </w:tr>
    </w:tbl>
    <w:p w14:paraId="47E3BD34" w14:textId="77777777" w:rsidR="00AB0648" w:rsidRDefault="00AB0648" w:rsidP="0040555F">
      <w:pPr>
        <w:spacing w:line="276" w:lineRule="auto"/>
        <w:jc w:val="center"/>
        <w:rPr>
          <w:rFonts w:ascii="Marianne" w:hAnsi="Marianne"/>
          <w:b/>
          <w:bCs/>
          <w:sz w:val="40"/>
          <w:szCs w:val="40"/>
          <w:u w:val="single"/>
        </w:rPr>
      </w:pPr>
    </w:p>
    <w:p w14:paraId="1467D1BC" w14:textId="77777777" w:rsidR="00E02092" w:rsidRDefault="00E02092" w:rsidP="0040555F">
      <w:pPr>
        <w:spacing w:line="276" w:lineRule="auto"/>
        <w:rPr>
          <w:rFonts w:ascii="Marianne" w:hAnsi="Marianne"/>
        </w:rPr>
      </w:pPr>
    </w:p>
    <w:p w14:paraId="1762EB88" w14:textId="77777777" w:rsidR="00AB0648" w:rsidRDefault="00AB0648" w:rsidP="0040555F">
      <w:pPr>
        <w:spacing w:line="276" w:lineRule="auto"/>
        <w:rPr>
          <w:rFonts w:ascii="Marianne" w:hAnsi="Marianne"/>
        </w:rPr>
      </w:pPr>
    </w:p>
    <w:p w14:paraId="0264FA16" w14:textId="77777777" w:rsidR="00AB0648" w:rsidRDefault="00AB0648" w:rsidP="0040555F">
      <w:pPr>
        <w:spacing w:line="276" w:lineRule="auto"/>
        <w:rPr>
          <w:rFonts w:ascii="Marianne" w:hAnsi="Marianne"/>
        </w:rPr>
      </w:pPr>
    </w:p>
    <w:p w14:paraId="45DEC088" w14:textId="77777777" w:rsidR="00AB0648" w:rsidRDefault="00AB0648" w:rsidP="0040555F">
      <w:pPr>
        <w:spacing w:line="276" w:lineRule="auto"/>
        <w:rPr>
          <w:rFonts w:ascii="Marianne" w:hAnsi="Marianne"/>
        </w:rPr>
      </w:pPr>
    </w:p>
    <w:p w14:paraId="75C5E397" w14:textId="77777777" w:rsidR="00AB0648" w:rsidRDefault="00AB0648" w:rsidP="0040555F">
      <w:pPr>
        <w:spacing w:line="276" w:lineRule="auto"/>
        <w:rPr>
          <w:rFonts w:ascii="Marianne" w:hAnsi="Marianne"/>
        </w:rPr>
      </w:pPr>
    </w:p>
    <w:p w14:paraId="62BEF868" w14:textId="77777777" w:rsidR="00AB0648" w:rsidRDefault="00AB0648" w:rsidP="0040555F">
      <w:pPr>
        <w:spacing w:line="276" w:lineRule="auto"/>
        <w:rPr>
          <w:rFonts w:ascii="Marianne" w:hAnsi="Marianne"/>
        </w:rPr>
      </w:pPr>
    </w:p>
    <w:p w14:paraId="23417A0C" w14:textId="77777777" w:rsidR="00AB0648" w:rsidRDefault="00AB0648" w:rsidP="0040555F">
      <w:pPr>
        <w:spacing w:line="276" w:lineRule="auto"/>
        <w:rPr>
          <w:rFonts w:ascii="Marianne" w:hAnsi="Marianne"/>
        </w:rPr>
      </w:pPr>
    </w:p>
    <w:p w14:paraId="2518AA23" w14:textId="77777777" w:rsidR="00AB0648" w:rsidRDefault="00AB0648" w:rsidP="0040555F">
      <w:pPr>
        <w:spacing w:line="276" w:lineRule="auto"/>
        <w:rPr>
          <w:rFonts w:ascii="Marianne" w:hAnsi="Marianne"/>
        </w:rPr>
      </w:pPr>
    </w:p>
    <w:tbl>
      <w:tblPr>
        <w:tblStyle w:val="Grilledutableau"/>
        <w:tblW w:w="0" w:type="auto"/>
        <w:jc w:val="right"/>
        <w:shd w:val="clear" w:color="auto" w:fill="BDD6EE" w:themeFill="accent1" w:themeFillTint="66"/>
        <w:tblLook w:val="04A0" w:firstRow="1" w:lastRow="0" w:firstColumn="1" w:lastColumn="0" w:noHBand="0" w:noVBand="1"/>
      </w:tblPr>
      <w:tblGrid>
        <w:gridCol w:w="9062"/>
      </w:tblGrid>
      <w:tr w:rsidR="00AB0648" w:rsidRPr="00AB0648" w14:paraId="262FF61F" w14:textId="77777777" w:rsidTr="00AB0648">
        <w:trPr>
          <w:jc w:val="right"/>
        </w:trPr>
        <w:tc>
          <w:tcPr>
            <w:tcW w:w="9062" w:type="dxa"/>
            <w:shd w:val="clear" w:color="auto" w:fill="BDD6EE" w:themeFill="accent1" w:themeFillTint="66"/>
          </w:tcPr>
          <w:p w14:paraId="11FCB171" w14:textId="2CFCE348" w:rsidR="00AB0648" w:rsidRPr="00AB0648" w:rsidRDefault="00AB0648" w:rsidP="0040555F">
            <w:pPr>
              <w:spacing w:line="276" w:lineRule="auto"/>
              <w:rPr>
                <w:rFonts w:ascii="Marianne" w:hAnsi="Marianne"/>
                <w:b/>
                <w:bCs/>
              </w:rPr>
            </w:pPr>
            <w:bookmarkStart w:id="1" w:name="_Hlk230873976"/>
            <w:r w:rsidRPr="00AB0648">
              <w:rPr>
                <w:rFonts w:ascii="Marianne" w:hAnsi="Marianne"/>
                <w:b/>
                <w:bCs/>
              </w:rPr>
              <w:lastRenderedPageBreak/>
              <w:t>CRITERE 1 – QUALITE DE L’OFFRE – PONDERATION 50 %</w:t>
            </w:r>
          </w:p>
        </w:tc>
      </w:tr>
      <w:bookmarkEnd w:id="1"/>
    </w:tbl>
    <w:p w14:paraId="087C6DE1" w14:textId="77777777" w:rsidR="00AB0648" w:rsidRDefault="00AB0648" w:rsidP="00AB0648">
      <w:pPr>
        <w:pStyle w:val="Paragraphedeliste"/>
        <w:spacing w:line="276" w:lineRule="auto"/>
        <w:jc w:val="both"/>
        <w:rPr>
          <w:rFonts w:ascii="Marianne" w:hAnsi="Marianne"/>
          <w:b/>
          <w:bCs/>
        </w:rPr>
      </w:pPr>
    </w:p>
    <w:p w14:paraId="0D2E2D19" w14:textId="3974A6EB" w:rsidR="00AA344A" w:rsidRPr="00AB0648" w:rsidRDefault="00AB0648" w:rsidP="00AB0648">
      <w:pPr>
        <w:spacing w:line="276" w:lineRule="auto"/>
        <w:jc w:val="both"/>
        <w:rPr>
          <w:rFonts w:ascii="Marianne" w:hAnsi="Marianne"/>
          <w:b/>
          <w:bCs/>
        </w:rPr>
      </w:pPr>
      <w:r w:rsidRPr="00AB0648">
        <w:rPr>
          <w:rFonts w:ascii="Marianne" w:hAnsi="Marianne"/>
          <w:b/>
          <w:bCs/>
          <w:u w:val="single"/>
        </w:rPr>
        <w:t>Sous critère 1</w:t>
      </w:r>
      <w:r>
        <w:rPr>
          <w:rFonts w:ascii="Marianne" w:hAnsi="Marianne"/>
          <w:b/>
          <w:bCs/>
        </w:rPr>
        <w:t xml:space="preserve"> : </w:t>
      </w:r>
      <w:r w:rsidR="00E24A5B" w:rsidRPr="00AB0648">
        <w:rPr>
          <w:rFonts w:ascii="Marianne" w:hAnsi="Marianne"/>
          <w:b/>
          <w:bCs/>
        </w:rPr>
        <w:t>L’o</w:t>
      </w:r>
      <w:r w:rsidR="00AA344A" w:rsidRPr="00AB0648">
        <w:rPr>
          <w:rFonts w:ascii="Marianne" w:hAnsi="Marianne"/>
          <w:b/>
          <w:bCs/>
        </w:rPr>
        <w:t>rganisation</w:t>
      </w:r>
      <w:r w:rsidR="008E6FC8" w:rsidRPr="00AB0648">
        <w:rPr>
          <w:rFonts w:ascii="Marianne" w:hAnsi="Marianne"/>
          <w:b/>
          <w:bCs/>
        </w:rPr>
        <w:t xml:space="preserve"> et</w:t>
      </w:r>
      <w:r w:rsidR="00E24A5B" w:rsidRPr="00AB0648">
        <w:rPr>
          <w:rFonts w:ascii="Marianne" w:hAnsi="Marianne"/>
          <w:b/>
          <w:bCs/>
        </w:rPr>
        <w:t xml:space="preserve"> la méthodologie proposé</w:t>
      </w:r>
      <w:r w:rsidR="008E6FC8" w:rsidRPr="00AB0648">
        <w:rPr>
          <w:rFonts w:ascii="Marianne" w:hAnsi="Marianne"/>
          <w:b/>
          <w:bCs/>
        </w:rPr>
        <w:t>e</w:t>
      </w:r>
      <w:r w:rsidR="00E24A5B" w:rsidRPr="00AB0648">
        <w:rPr>
          <w:rFonts w:ascii="Marianne" w:hAnsi="Marianne"/>
          <w:b/>
          <w:bCs/>
        </w:rPr>
        <w:t>s au regard des particularités du site</w:t>
      </w:r>
      <w:r w:rsidR="00AA344A" w:rsidRPr="00AB0648">
        <w:rPr>
          <w:rFonts w:ascii="Marianne" w:hAnsi="Marianne"/>
          <w:b/>
          <w:bCs/>
        </w:rPr>
        <w:t> </w:t>
      </w:r>
      <w:r w:rsidR="00E24A5B" w:rsidRPr="00AB0648">
        <w:rPr>
          <w:rFonts w:ascii="Marianne" w:hAnsi="Marianne"/>
        </w:rPr>
        <w:t>– 40%</w:t>
      </w:r>
    </w:p>
    <w:p w14:paraId="050437A1" w14:textId="791C4998" w:rsidR="009164E9" w:rsidRPr="009164E9" w:rsidRDefault="00E24A5B" w:rsidP="009164E9">
      <w:pPr>
        <w:pStyle w:val="Paragraphedeliste"/>
        <w:numPr>
          <w:ilvl w:val="0"/>
          <w:numId w:val="6"/>
        </w:numPr>
        <w:spacing w:line="276" w:lineRule="auto"/>
        <w:ind w:left="993"/>
        <w:jc w:val="both"/>
        <w:rPr>
          <w:rFonts w:ascii="Marianne" w:hAnsi="Marianne"/>
          <w:sz w:val="20"/>
          <w:szCs w:val="20"/>
        </w:rPr>
      </w:pPr>
      <w:r w:rsidRPr="00E24A5B">
        <w:rPr>
          <w:rFonts w:ascii="Marianne" w:hAnsi="Marianne"/>
          <w:sz w:val="20"/>
          <w:szCs w:val="20"/>
        </w:rPr>
        <w:t>Organisation des maintenances préventives</w:t>
      </w:r>
      <w:r w:rsidR="00DC6707">
        <w:rPr>
          <w:rFonts w:ascii="Marianne" w:hAnsi="Marianne"/>
          <w:sz w:val="20"/>
          <w:szCs w:val="20"/>
        </w:rPr>
        <w:t xml:space="preserve"> et correctives</w:t>
      </w:r>
      <w:r w:rsidRPr="00E24A5B">
        <w:rPr>
          <w:rFonts w:ascii="Marianne" w:hAnsi="Marianne"/>
          <w:sz w:val="20"/>
          <w:szCs w:val="20"/>
        </w:rPr>
        <w:t xml:space="preserve"> sur un site accueillant du public et classé monument historique</w:t>
      </w:r>
      <w:r w:rsidR="008E6FC8">
        <w:rPr>
          <w:rFonts w:ascii="Marianne" w:hAnsi="Marianne"/>
          <w:sz w:val="20"/>
          <w:szCs w:val="20"/>
        </w:rPr>
        <w:t>.</w:t>
      </w:r>
    </w:p>
    <w:p w14:paraId="685013CC" w14:textId="3DD63E17" w:rsidR="00E24A5B" w:rsidRPr="00E24A5B" w:rsidRDefault="00E24A5B" w:rsidP="0016210F">
      <w:pPr>
        <w:pStyle w:val="Paragraphedeliste"/>
        <w:numPr>
          <w:ilvl w:val="0"/>
          <w:numId w:val="6"/>
        </w:numPr>
        <w:spacing w:line="276" w:lineRule="auto"/>
        <w:ind w:left="993"/>
        <w:jc w:val="both"/>
        <w:rPr>
          <w:rFonts w:ascii="Marianne" w:hAnsi="Marianne"/>
          <w:sz w:val="20"/>
          <w:szCs w:val="20"/>
        </w:rPr>
      </w:pPr>
      <w:r w:rsidRPr="00E24A5B">
        <w:rPr>
          <w:rFonts w:ascii="Marianne" w:hAnsi="Marianne"/>
          <w:sz w:val="20"/>
          <w:szCs w:val="20"/>
        </w:rPr>
        <w:t>Organisation des astreintes</w:t>
      </w:r>
      <w:r w:rsidR="008E6FC8">
        <w:rPr>
          <w:rFonts w:ascii="Marianne" w:hAnsi="Marianne"/>
          <w:sz w:val="20"/>
          <w:szCs w:val="20"/>
        </w:rPr>
        <w:t>.</w:t>
      </w:r>
    </w:p>
    <w:p w14:paraId="63146408" w14:textId="429B653B" w:rsidR="00E24A5B" w:rsidRPr="00E24A5B" w:rsidRDefault="00E24A5B" w:rsidP="0016210F">
      <w:pPr>
        <w:pStyle w:val="Paragraphedeliste"/>
        <w:numPr>
          <w:ilvl w:val="0"/>
          <w:numId w:val="6"/>
        </w:numPr>
        <w:spacing w:line="276" w:lineRule="auto"/>
        <w:ind w:left="993"/>
        <w:jc w:val="both"/>
        <w:rPr>
          <w:rFonts w:ascii="Marianne" w:hAnsi="Marianne"/>
          <w:sz w:val="20"/>
          <w:szCs w:val="20"/>
        </w:rPr>
      </w:pPr>
      <w:r w:rsidRPr="00E24A5B">
        <w:rPr>
          <w:rFonts w:ascii="Marianne" w:hAnsi="Marianne"/>
          <w:sz w:val="20"/>
          <w:szCs w:val="20"/>
        </w:rPr>
        <w:t>Moyens techniques de l’équipe de maintenance corrective</w:t>
      </w:r>
      <w:r w:rsidR="008E6FC8">
        <w:rPr>
          <w:rFonts w:ascii="Marianne" w:hAnsi="Marianne"/>
          <w:sz w:val="20"/>
          <w:szCs w:val="20"/>
        </w:rPr>
        <w:t>.</w:t>
      </w:r>
    </w:p>
    <w:p w14:paraId="41B274B4" w14:textId="77777777" w:rsidR="00AA344A" w:rsidRPr="00AA344A" w:rsidRDefault="00AA344A" w:rsidP="0016210F">
      <w:pPr>
        <w:spacing w:line="276" w:lineRule="auto"/>
        <w:jc w:val="both"/>
        <w:rPr>
          <w:rFonts w:ascii="Marianne" w:hAnsi="Marianne"/>
        </w:rPr>
      </w:pPr>
    </w:p>
    <w:p w14:paraId="5DB3235D" w14:textId="4BE1308B" w:rsidR="00E24A5B" w:rsidRPr="00AB0648" w:rsidRDefault="00AB0648" w:rsidP="00AB0648">
      <w:pPr>
        <w:spacing w:line="276" w:lineRule="auto"/>
        <w:jc w:val="both"/>
        <w:rPr>
          <w:rFonts w:ascii="Marianne" w:hAnsi="Marianne"/>
        </w:rPr>
      </w:pPr>
      <w:r w:rsidRPr="00AB0648">
        <w:rPr>
          <w:rFonts w:ascii="Marianne" w:hAnsi="Marianne"/>
          <w:b/>
          <w:bCs/>
          <w:u w:val="single"/>
        </w:rPr>
        <w:t>Sous critère 2</w:t>
      </w:r>
      <w:r>
        <w:rPr>
          <w:rFonts w:ascii="Marianne" w:hAnsi="Marianne"/>
          <w:b/>
          <w:bCs/>
        </w:rPr>
        <w:t xml:space="preserve"> : </w:t>
      </w:r>
      <w:r w:rsidR="00AA344A" w:rsidRPr="00AB0648">
        <w:rPr>
          <w:rFonts w:ascii="Marianne" w:hAnsi="Marianne"/>
          <w:b/>
          <w:bCs/>
        </w:rPr>
        <w:t>Les moyens humains avec l’organisation de l’encadrement ; adéquation de l'expérience des agents au regard des particularités d'un monument historique </w:t>
      </w:r>
      <w:r w:rsidR="00E24A5B" w:rsidRPr="00AB0648">
        <w:rPr>
          <w:rFonts w:ascii="Marianne" w:hAnsi="Marianne"/>
        </w:rPr>
        <w:t>– 40%</w:t>
      </w:r>
    </w:p>
    <w:p w14:paraId="20B4870B" w14:textId="25350D3C" w:rsidR="00E24A5B" w:rsidRPr="00E24A5B" w:rsidRDefault="008E6FC8" w:rsidP="0016210F">
      <w:pPr>
        <w:pStyle w:val="Paragraphedeliste"/>
        <w:numPr>
          <w:ilvl w:val="0"/>
          <w:numId w:val="6"/>
        </w:numPr>
        <w:spacing w:line="276" w:lineRule="auto"/>
        <w:ind w:left="993"/>
        <w:jc w:val="both"/>
        <w:rPr>
          <w:rFonts w:ascii="Marianne" w:hAnsi="Marianne"/>
          <w:sz w:val="20"/>
          <w:szCs w:val="20"/>
        </w:rPr>
      </w:pPr>
      <w:r>
        <w:rPr>
          <w:rFonts w:ascii="Marianne" w:hAnsi="Marianne"/>
          <w:sz w:val="20"/>
          <w:szCs w:val="20"/>
        </w:rPr>
        <w:t>O</w:t>
      </w:r>
      <w:r w:rsidR="00E24A5B" w:rsidRPr="00E24A5B">
        <w:rPr>
          <w:rFonts w:ascii="Marianne" w:hAnsi="Marianne"/>
          <w:sz w:val="20"/>
          <w:szCs w:val="20"/>
        </w:rPr>
        <w:t>rganigramme détaillé</w:t>
      </w:r>
      <w:r>
        <w:rPr>
          <w:rFonts w:ascii="Marianne" w:hAnsi="Marianne"/>
          <w:sz w:val="20"/>
          <w:szCs w:val="20"/>
        </w:rPr>
        <w:t>.</w:t>
      </w:r>
    </w:p>
    <w:p w14:paraId="48AD7F98" w14:textId="486EB1EE" w:rsidR="00E24A5B" w:rsidRPr="00E24A5B" w:rsidRDefault="00E24A5B" w:rsidP="0016210F">
      <w:pPr>
        <w:pStyle w:val="Paragraphedeliste"/>
        <w:numPr>
          <w:ilvl w:val="0"/>
          <w:numId w:val="6"/>
        </w:numPr>
        <w:spacing w:line="276" w:lineRule="auto"/>
        <w:ind w:left="993"/>
        <w:jc w:val="both"/>
        <w:rPr>
          <w:rFonts w:ascii="Marianne" w:hAnsi="Marianne"/>
          <w:sz w:val="20"/>
          <w:szCs w:val="20"/>
        </w:rPr>
      </w:pPr>
      <w:r w:rsidRPr="00E24A5B">
        <w:rPr>
          <w:rFonts w:ascii="Marianne" w:hAnsi="Marianne"/>
          <w:sz w:val="20"/>
          <w:szCs w:val="20"/>
        </w:rPr>
        <w:t>Dimensionnement de l’équipe affectée</w:t>
      </w:r>
      <w:r w:rsidR="0016210F">
        <w:rPr>
          <w:rFonts w:ascii="Marianne" w:hAnsi="Marianne"/>
          <w:sz w:val="20"/>
          <w:szCs w:val="20"/>
        </w:rPr>
        <w:t>.</w:t>
      </w:r>
    </w:p>
    <w:p w14:paraId="24EE114D" w14:textId="59ACE348" w:rsidR="00E24A5B" w:rsidRPr="00E24A5B" w:rsidRDefault="00E24A5B" w:rsidP="0016210F">
      <w:pPr>
        <w:pStyle w:val="Paragraphedeliste"/>
        <w:numPr>
          <w:ilvl w:val="0"/>
          <w:numId w:val="6"/>
        </w:numPr>
        <w:spacing w:line="276" w:lineRule="auto"/>
        <w:ind w:left="993"/>
        <w:jc w:val="both"/>
        <w:rPr>
          <w:rFonts w:ascii="Marianne" w:hAnsi="Marianne"/>
          <w:sz w:val="20"/>
          <w:szCs w:val="20"/>
        </w:rPr>
      </w:pPr>
      <w:r w:rsidRPr="00E24A5B">
        <w:rPr>
          <w:rFonts w:ascii="Marianne" w:hAnsi="Marianne"/>
          <w:sz w:val="20"/>
          <w:szCs w:val="20"/>
        </w:rPr>
        <w:t>Qualité de</w:t>
      </w:r>
      <w:r w:rsidR="008E6FC8">
        <w:rPr>
          <w:rFonts w:ascii="Marianne" w:hAnsi="Marianne"/>
          <w:sz w:val="20"/>
          <w:szCs w:val="20"/>
        </w:rPr>
        <w:t>s techniciens dédiés au site</w:t>
      </w:r>
      <w:r>
        <w:rPr>
          <w:rFonts w:ascii="Marianne" w:hAnsi="Marianne"/>
          <w:sz w:val="20"/>
          <w:szCs w:val="20"/>
        </w:rPr>
        <w:t xml:space="preserve"> (CV)</w:t>
      </w:r>
      <w:r w:rsidR="0016210F">
        <w:rPr>
          <w:rFonts w:ascii="Marianne" w:hAnsi="Marianne"/>
          <w:sz w:val="20"/>
          <w:szCs w:val="20"/>
        </w:rPr>
        <w:t>.</w:t>
      </w:r>
    </w:p>
    <w:p w14:paraId="5AADEA12" w14:textId="77777777" w:rsidR="00AA344A" w:rsidRPr="00AA344A" w:rsidRDefault="00AA344A" w:rsidP="0016210F">
      <w:pPr>
        <w:spacing w:line="276" w:lineRule="auto"/>
        <w:jc w:val="both"/>
        <w:rPr>
          <w:rFonts w:ascii="Marianne" w:hAnsi="Marianne"/>
        </w:rPr>
      </w:pPr>
    </w:p>
    <w:p w14:paraId="5CF9AA40" w14:textId="7A11B14D" w:rsidR="00AA344A" w:rsidRPr="00AB0648" w:rsidRDefault="00AB0648" w:rsidP="00AB0648">
      <w:pPr>
        <w:spacing w:line="276" w:lineRule="auto"/>
        <w:jc w:val="both"/>
        <w:rPr>
          <w:rFonts w:ascii="Marianne" w:hAnsi="Marianne"/>
        </w:rPr>
      </w:pPr>
      <w:r w:rsidRPr="00AB0648">
        <w:rPr>
          <w:rFonts w:ascii="Marianne" w:hAnsi="Marianne"/>
          <w:b/>
          <w:bCs/>
          <w:u w:val="single"/>
        </w:rPr>
        <w:t>Sous critère 3</w:t>
      </w:r>
      <w:r>
        <w:rPr>
          <w:rFonts w:ascii="Marianne" w:hAnsi="Marianne"/>
          <w:b/>
          <w:bCs/>
        </w:rPr>
        <w:t xml:space="preserve"> : </w:t>
      </w:r>
      <w:r w:rsidR="00AA344A" w:rsidRPr="00AB0648">
        <w:rPr>
          <w:rFonts w:ascii="Marianne" w:hAnsi="Marianne"/>
          <w:b/>
          <w:bCs/>
        </w:rPr>
        <w:t>Les matériels proposés pour réaliser les prestations </w:t>
      </w:r>
      <w:r w:rsidR="00E24A5B" w:rsidRPr="00AB0648">
        <w:rPr>
          <w:rFonts w:ascii="Marianne" w:hAnsi="Marianne"/>
        </w:rPr>
        <w:t>-</w:t>
      </w:r>
      <w:r w:rsidR="008E6FC8" w:rsidRPr="00AB0648">
        <w:rPr>
          <w:rFonts w:ascii="Marianne" w:hAnsi="Marianne"/>
        </w:rPr>
        <w:t xml:space="preserve"> </w:t>
      </w:r>
      <w:r w:rsidR="00E24A5B" w:rsidRPr="00AB0648">
        <w:rPr>
          <w:rFonts w:ascii="Marianne" w:hAnsi="Marianne"/>
        </w:rPr>
        <w:t>20%</w:t>
      </w:r>
      <w:r w:rsidR="00AA344A" w:rsidRPr="00AB0648">
        <w:rPr>
          <w:rFonts w:ascii="Marianne" w:hAnsi="Marianne"/>
          <w:b/>
          <w:bCs/>
        </w:rPr>
        <w:t xml:space="preserve"> </w:t>
      </w:r>
    </w:p>
    <w:p w14:paraId="5B746E3D" w14:textId="52311C7A" w:rsidR="00AA344A" w:rsidRDefault="00DC6707" w:rsidP="0016210F">
      <w:pPr>
        <w:pStyle w:val="Paragraphedeliste"/>
        <w:numPr>
          <w:ilvl w:val="0"/>
          <w:numId w:val="6"/>
        </w:numPr>
        <w:spacing w:line="276" w:lineRule="auto"/>
        <w:ind w:left="993"/>
        <w:jc w:val="both"/>
        <w:rPr>
          <w:rFonts w:ascii="Marianne" w:hAnsi="Marianne"/>
          <w:sz w:val="20"/>
          <w:szCs w:val="20"/>
        </w:rPr>
      </w:pPr>
      <w:r>
        <w:rPr>
          <w:rFonts w:ascii="Marianne" w:hAnsi="Marianne"/>
          <w:sz w:val="20"/>
          <w:szCs w:val="20"/>
        </w:rPr>
        <w:t xml:space="preserve">Logiciels d’intervention, </w:t>
      </w:r>
      <w:r w:rsidR="00E24A5B">
        <w:rPr>
          <w:rFonts w:ascii="Marianne" w:hAnsi="Marianne"/>
          <w:sz w:val="20"/>
          <w:szCs w:val="20"/>
        </w:rPr>
        <w:t xml:space="preserve">outillage, appareillage </w:t>
      </w:r>
      <w:r w:rsidR="008E6FC8">
        <w:rPr>
          <w:rFonts w:ascii="Marianne" w:hAnsi="Marianne"/>
          <w:sz w:val="20"/>
          <w:szCs w:val="20"/>
        </w:rPr>
        <w:t>…</w:t>
      </w:r>
    </w:p>
    <w:p w14:paraId="216EA9F2" w14:textId="455E0D66" w:rsidR="00714E02" w:rsidRPr="00E24A5B" w:rsidRDefault="00714E02" w:rsidP="0016210F">
      <w:pPr>
        <w:pStyle w:val="Paragraphedeliste"/>
        <w:numPr>
          <w:ilvl w:val="0"/>
          <w:numId w:val="6"/>
        </w:numPr>
        <w:spacing w:line="276" w:lineRule="auto"/>
        <w:ind w:left="993"/>
        <w:jc w:val="both"/>
        <w:rPr>
          <w:rFonts w:ascii="Marianne" w:hAnsi="Marianne"/>
          <w:sz w:val="20"/>
          <w:szCs w:val="20"/>
        </w:rPr>
      </w:pPr>
      <w:r>
        <w:rPr>
          <w:rFonts w:ascii="Marianne" w:hAnsi="Marianne"/>
          <w:sz w:val="20"/>
          <w:szCs w:val="20"/>
        </w:rPr>
        <w:t>Fourniture d’</w:t>
      </w:r>
      <w:r w:rsidRPr="00714E02">
        <w:rPr>
          <w:rFonts w:ascii="Marianne" w:hAnsi="Marianne"/>
          <w:sz w:val="20"/>
          <w:szCs w:val="20"/>
        </w:rPr>
        <w:t>un Plan d’Assurance Sécurité (PAS</w:t>
      </w:r>
      <w:r>
        <w:rPr>
          <w:rFonts w:ascii="Marianne" w:hAnsi="Marianne"/>
          <w:sz w:val="20"/>
          <w:szCs w:val="20"/>
        </w:rPr>
        <w:t>).</w:t>
      </w:r>
    </w:p>
    <w:p w14:paraId="55936DDE" w14:textId="77777777" w:rsidR="00AA344A" w:rsidRPr="00E24A5B" w:rsidRDefault="00AA344A" w:rsidP="0016210F">
      <w:pPr>
        <w:spacing w:line="276" w:lineRule="auto"/>
        <w:jc w:val="both"/>
        <w:rPr>
          <w:rFonts w:ascii="Marianne" w:hAnsi="Marianne"/>
          <w:sz w:val="18"/>
          <w:szCs w:val="18"/>
        </w:rPr>
      </w:pPr>
    </w:p>
    <w:tbl>
      <w:tblPr>
        <w:tblStyle w:val="Grilledutableau"/>
        <w:tblW w:w="0" w:type="auto"/>
        <w:jc w:val="right"/>
        <w:shd w:val="clear" w:color="auto" w:fill="BDD6EE" w:themeFill="accent1" w:themeFillTint="66"/>
        <w:tblLook w:val="04A0" w:firstRow="1" w:lastRow="0" w:firstColumn="1" w:lastColumn="0" w:noHBand="0" w:noVBand="1"/>
      </w:tblPr>
      <w:tblGrid>
        <w:gridCol w:w="9062"/>
      </w:tblGrid>
      <w:tr w:rsidR="00AB0648" w:rsidRPr="00AB0648" w14:paraId="5B6D5D5D" w14:textId="77777777" w:rsidTr="00363AD3">
        <w:trPr>
          <w:jc w:val="right"/>
        </w:trPr>
        <w:tc>
          <w:tcPr>
            <w:tcW w:w="9062" w:type="dxa"/>
            <w:shd w:val="clear" w:color="auto" w:fill="BDD6EE" w:themeFill="accent1" w:themeFillTint="66"/>
          </w:tcPr>
          <w:p w14:paraId="259B8C98" w14:textId="111DE4A2" w:rsidR="00AB0648" w:rsidRPr="00AB0648" w:rsidRDefault="00AB0648" w:rsidP="00AB0648">
            <w:pPr>
              <w:spacing w:line="276" w:lineRule="auto"/>
              <w:rPr>
                <w:rFonts w:ascii="Marianne" w:hAnsi="Marianne"/>
                <w:b/>
                <w:bCs/>
              </w:rPr>
            </w:pPr>
            <w:r w:rsidRPr="00AB0648">
              <w:rPr>
                <w:rFonts w:ascii="Marianne" w:hAnsi="Marianne"/>
                <w:b/>
                <w:bCs/>
              </w:rPr>
              <w:t xml:space="preserve">CRITERE </w:t>
            </w:r>
            <w:r>
              <w:rPr>
                <w:rFonts w:ascii="Marianne" w:hAnsi="Marianne"/>
                <w:b/>
                <w:bCs/>
              </w:rPr>
              <w:t>3</w:t>
            </w:r>
            <w:r w:rsidRPr="00AB0648">
              <w:rPr>
                <w:rFonts w:ascii="Marianne" w:hAnsi="Marianne"/>
                <w:b/>
                <w:bCs/>
              </w:rPr>
              <w:t xml:space="preserve"> – PERFORMANCE ENVIRONNEMENTALE DE L’OFFRE - 10%</w:t>
            </w:r>
            <w:r>
              <w:rPr>
                <w:rFonts w:ascii="Marianne" w:hAnsi="Marianne"/>
                <w:b/>
                <w:bCs/>
              </w:rPr>
              <w:t xml:space="preserve"> </w:t>
            </w:r>
          </w:p>
        </w:tc>
      </w:tr>
    </w:tbl>
    <w:p w14:paraId="41AA583D" w14:textId="77777777" w:rsidR="004121E0" w:rsidRPr="008E6FC8" w:rsidRDefault="004121E0" w:rsidP="00AA344A">
      <w:pPr>
        <w:spacing w:line="276" w:lineRule="auto"/>
        <w:rPr>
          <w:rFonts w:ascii="Marianne" w:hAnsi="Marianne"/>
          <w:sz w:val="8"/>
          <w:szCs w:val="8"/>
        </w:rPr>
      </w:pPr>
    </w:p>
    <w:p w14:paraId="0C89683A" w14:textId="360EC83B" w:rsidR="00AA344A" w:rsidRPr="00AB0648" w:rsidRDefault="00AA344A" w:rsidP="00AB0648">
      <w:pPr>
        <w:pStyle w:val="Paragraphedeliste"/>
        <w:numPr>
          <w:ilvl w:val="0"/>
          <w:numId w:val="12"/>
        </w:numPr>
        <w:spacing w:line="276" w:lineRule="auto"/>
        <w:jc w:val="both"/>
        <w:rPr>
          <w:rFonts w:ascii="Marianne" w:hAnsi="Marianne"/>
          <w:b/>
          <w:bCs/>
        </w:rPr>
      </w:pPr>
      <w:r w:rsidRPr="00AB0648">
        <w:rPr>
          <w:rFonts w:ascii="Marianne" w:hAnsi="Marianne"/>
          <w:b/>
          <w:bCs/>
        </w:rPr>
        <w:t>Les transports utilisés par l’équipe (hybrides/électriques…)</w:t>
      </w:r>
      <w:r w:rsidR="00AB0648" w:rsidRPr="00AB0648">
        <w:rPr>
          <w:rFonts w:ascii="Marianne" w:hAnsi="Marianne"/>
          <w:b/>
          <w:bCs/>
        </w:rPr>
        <w:t xml:space="preserve"> </w:t>
      </w:r>
      <w:r w:rsidR="00B60C9B" w:rsidRPr="00AB0648">
        <w:rPr>
          <w:rFonts w:ascii="Marianne" w:hAnsi="Marianne"/>
        </w:rPr>
        <w:t>(40%)</w:t>
      </w:r>
    </w:p>
    <w:p w14:paraId="24B3F0AE" w14:textId="7137DB38" w:rsidR="00E02092" w:rsidRPr="00AB0648" w:rsidRDefault="00AA344A" w:rsidP="00AB0648">
      <w:pPr>
        <w:pStyle w:val="Paragraphedeliste"/>
        <w:numPr>
          <w:ilvl w:val="0"/>
          <w:numId w:val="12"/>
        </w:numPr>
        <w:spacing w:line="276" w:lineRule="auto"/>
        <w:jc w:val="both"/>
        <w:rPr>
          <w:rFonts w:ascii="Marianne" w:hAnsi="Marianne"/>
          <w:b/>
          <w:bCs/>
        </w:rPr>
      </w:pPr>
      <w:r w:rsidRPr="00AB0648">
        <w:rPr>
          <w:rFonts w:ascii="Marianne" w:hAnsi="Marianne"/>
          <w:b/>
          <w:bCs/>
        </w:rPr>
        <w:t>Les dispositions prises pour la gestion, la valorisation et l’élimination des déchets</w:t>
      </w:r>
      <w:r w:rsidR="008E6FC8" w:rsidRPr="00AB0648">
        <w:rPr>
          <w:rFonts w:ascii="Marianne" w:hAnsi="Marianne"/>
          <w:b/>
          <w:bCs/>
        </w:rPr>
        <w:t xml:space="preserve"> </w:t>
      </w:r>
      <w:r w:rsidR="00B60C9B" w:rsidRPr="00AB0648">
        <w:rPr>
          <w:rFonts w:ascii="Marianne" w:hAnsi="Marianne"/>
        </w:rPr>
        <w:t>(40%)</w:t>
      </w:r>
    </w:p>
    <w:p w14:paraId="1101EFAC" w14:textId="06E1F3ED" w:rsidR="00AA344A" w:rsidRPr="00AB0648" w:rsidRDefault="00AA344A" w:rsidP="00AB0648">
      <w:pPr>
        <w:pStyle w:val="Paragraphedeliste"/>
        <w:numPr>
          <w:ilvl w:val="0"/>
          <w:numId w:val="12"/>
        </w:numPr>
        <w:spacing w:line="276" w:lineRule="auto"/>
        <w:jc w:val="both"/>
        <w:rPr>
          <w:rFonts w:ascii="Marianne" w:hAnsi="Marianne"/>
          <w:b/>
          <w:bCs/>
        </w:rPr>
      </w:pPr>
      <w:r w:rsidRPr="00AB0648">
        <w:rPr>
          <w:rFonts w:ascii="Marianne" w:hAnsi="Marianne"/>
          <w:b/>
          <w:bCs/>
        </w:rPr>
        <w:t>La méthodologie employée pour le calcul du bilan des émissions de gaz à effet de serre relatif à l’exécution des prestations</w:t>
      </w:r>
      <w:r w:rsidR="008E6FC8" w:rsidRPr="00AB0648">
        <w:rPr>
          <w:rFonts w:ascii="Marianne" w:hAnsi="Marianne"/>
          <w:b/>
          <w:bCs/>
        </w:rPr>
        <w:t xml:space="preserve"> </w:t>
      </w:r>
      <w:r w:rsidR="00B60C9B" w:rsidRPr="00AB0648">
        <w:rPr>
          <w:rFonts w:ascii="Marianne" w:hAnsi="Marianne"/>
        </w:rPr>
        <w:t>(</w:t>
      </w:r>
      <w:r w:rsidR="00E24A5B" w:rsidRPr="00AB0648">
        <w:rPr>
          <w:rFonts w:ascii="Marianne" w:hAnsi="Marianne"/>
        </w:rPr>
        <w:t>20</w:t>
      </w:r>
      <w:r w:rsidR="00B60C9B" w:rsidRPr="00AB0648">
        <w:rPr>
          <w:rFonts w:ascii="Marianne" w:hAnsi="Marianne"/>
        </w:rPr>
        <w:t>%)</w:t>
      </w:r>
    </w:p>
    <w:sectPr w:rsidR="00AA344A" w:rsidRPr="00AB0648">
      <w:footerReference w:type="even" r:id="rId9"/>
      <w:footerReference w:type="firs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CF47F3" w14:textId="77777777" w:rsidR="00D565A9" w:rsidRDefault="00D565A9" w:rsidP="00E02092">
      <w:pPr>
        <w:spacing w:after="0" w:line="240" w:lineRule="auto"/>
      </w:pPr>
      <w:r>
        <w:separator/>
      </w:r>
    </w:p>
  </w:endnote>
  <w:endnote w:type="continuationSeparator" w:id="0">
    <w:p w14:paraId="2C7E177D" w14:textId="77777777" w:rsidR="00D565A9" w:rsidRDefault="00D565A9" w:rsidP="00E020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dutch">
    <w:altName w:val="Times New Roman"/>
    <w:charset w:val="00"/>
    <w:family w:val="roman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altName w:val="Calibri"/>
    <w:charset w:val="00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8AA50C" w14:textId="752A3D92" w:rsidR="00E02092" w:rsidRDefault="00E02092">
    <w:pPr>
      <w:pStyle w:val="Pieddepage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7088FEDA" wp14:editId="2CC9DE68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1283970" cy="391160"/>
              <wp:effectExtent l="0" t="0" r="11430" b="0"/>
              <wp:wrapNone/>
              <wp:docPr id="1867188714" name="Zone de texte 2" descr="C1 Données Internes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83970" cy="3911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AEE89C0" w14:textId="5C277752" w:rsidR="00E02092" w:rsidRPr="00E02092" w:rsidRDefault="00E02092" w:rsidP="00E02092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24"/>
                              <w:szCs w:val="24"/>
                            </w:rPr>
                          </w:pPr>
                          <w:r w:rsidRPr="00E02092"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24"/>
                              <w:szCs w:val="24"/>
                            </w:rPr>
                            <w:t>C1 Données Internes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088FEDA" id="_x0000_t202" coordsize="21600,21600" o:spt="202" path="m,l,21600r21600,l21600,xe">
              <v:stroke joinstyle="miter"/>
              <v:path gradientshapeok="t" o:connecttype="rect"/>
            </v:shapetype>
            <v:shape id="Zone de texte 2" o:spid="_x0000_s1026" type="#_x0000_t202" alt="C1 Données Internes" style="position:absolute;margin-left:0;margin-top:0;width:101.1pt;height:30.8pt;z-index:25165926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" filled="f" stroked="f">
              <v:textbox style="mso-fit-shape-to-text:t" inset="0,0,0,15pt">
                <w:txbxContent>
                  <w:p w14:paraId="6AEE89C0" w14:textId="5C277752" w:rsidR="00E02092" w:rsidRPr="00E02092" w:rsidRDefault="00E02092" w:rsidP="00E02092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8000"/>
                        <w:sz w:val="24"/>
                        <w:szCs w:val="24"/>
                      </w:rPr>
                    </w:pPr>
                    <w:r w:rsidRPr="00E02092">
                      <w:rPr>
                        <w:rFonts w:ascii="Calibri" w:eastAsia="Calibri" w:hAnsi="Calibri" w:cs="Calibri"/>
                        <w:noProof/>
                        <w:color w:val="008000"/>
                        <w:sz w:val="24"/>
                        <w:szCs w:val="24"/>
                      </w:rPr>
                      <w:t>C1 Données Internes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446B30" w14:textId="26F3C8F7" w:rsidR="00E02092" w:rsidRDefault="00E02092">
    <w:pPr>
      <w:pStyle w:val="Pieddepage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7171614D" wp14:editId="2EBE30FE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1283970" cy="391160"/>
              <wp:effectExtent l="0" t="0" r="11430" b="0"/>
              <wp:wrapNone/>
              <wp:docPr id="1221288958" name="Zone de texte 1" descr="C1 Données Internes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83970" cy="3911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0D3050D" w14:textId="6A75BE14" w:rsidR="00E02092" w:rsidRPr="00E02092" w:rsidRDefault="00E02092" w:rsidP="00E02092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24"/>
                              <w:szCs w:val="24"/>
                            </w:rPr>
                          </w:pPr>
                          <w:r w:rsidRPr="00E02092"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24"/>
                              <w:szCs w:val="24"/>
                            </w:rPr>
                            <w:t>C1 Données Internes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171614D" id="_x0000_t202" coordsize="21600,21600" o:spt="202" path="m,l,21600r21600,l21600,xe">
              <v:stroke joinstyle="miter"/>
              <v:path gradientshapeok="t" o:connecttype="rect"/>
            </v:shapetype>
            <v:shape id="Zone de texte 1" o:spid="_x0000_s1027" type="#_x0000_t202" alt="C1 Données Internes" style="position:absolute;margin-left:0;margin-top:0;width:101.1pt;height:30.8pt;z-index:25165824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" filled="f" stroked="f">
              <v:textbox style="mso-fit-shape-to-text:t" inset="0,0,0,15pt">
                <w:txbxContent>
                  <w:p w14:paraId="70D3050D" w14:textId="6A75BE14" w:rsidR="00E02092" w:rsidRPr="00E02092" w:rsidRDefault="00E02092" w:rsidP="00E02092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8000"/>
                        <w:sz w:val="24"/>
                        <w:szCs w:val="24"/>
                      </w:rPr>
                    </w:pPr>
                    <w:r w:rsidRPr="00E02092">
                      <w:rPr>
                        <w:rFonts w:ascii="Calibri" w:eastAsia="Calibri" w:hAnsi="Calibri" w:cs="Calibri"/>
                        <w:noProof/>
                        <w:color w:val="008000"/>
                        <w:sz w:val="24"/>
                        <w:szCs w:val="24"/>
                      </w:rPr>
                      <w:t>C1 Données Internes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B6A8AA" w14:textId="77777777" w:rsidR="00D565A9" w:rsidRDefault="00D565A9" w:rsidP="00E02092">
      <w:pPr>
        <w:spacing w:after="0" w:line="240" w:lineRule="auto"/>
      </w:pPr>
      <w:r>
        <w:separator/>
      </w:r>
    </w:p>
  </w:footnote>
  <w:footnote w:type="continuationSeparator" w:id="0">
    <w:p w14:paraId="61497D71" w14:textId="77777777" w:rsidR="00D565A9" w:rsidRDefault="00D565A9" w:rsidP="00E0209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BD6F51"/>
    <w:multiLevelType w:val="hybridMultilevel"/>
    <w:tmpl w:val="1346C2AC"/>
    <w:lvl w:ilvl="0" w:tplc="F1143AAE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273B58"/>
    <w:multiLevelType w:val="hybridMultilevel"/>
    <w:tmpl w:val="E15041E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BE0222"/>
    <w:multiLevelType w:val="multilevel"/>
    <w:tmpl w:val="1A1267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03B6721"/>
    <w:multiLevelType w:val="multilevel"/>
    <w:tmpl w:val="73D2C8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AEF73F2"/>
    <w:multiLevelType w:val="hybridMultilevel"/>
    <w:tmpl w:val="3BFE0B16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262949"/>
    <w:multiLevelType w:val="hybridMultilevel"/>
    <w:tmpl w:val="41C0BB8E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DB35AE7"/>
    <w:multiLevelType w:val="hybridMultilevel"/>
    <w:tmpl w:val="184A43D0"/>
    <w:lvl w:ilvl="0" w:tplc="27CC421E">
      <w:numFmt w:val="bullet"/>
      <w:lvlText w:val="•"/>
      <w:lvlJc w:val="left"/>
      <w:pPr>
        <w:ind w:left="600" w:hanging="360"/>
      </w:pPr>
      <w:rPr>
        <w:rFonts w:ascii="Marianne" w:eastAsiaTheme="minorHAnsi" w:hAnsi="Marianne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0A76166"/>
    <w:multiLevelType w:val="hybridMultilevel"/>
    <w:tmpl w:val="FD983FDA"/>
    <w:lvl w:ilvl="0" w:tplc="27CC421E">
      <w:numFmt w:val="bullet"/>
      <w:lvlText w:val="•"/>
      <w:lvlJc w:val="left"/>
      <w:pPr>
        <w:ind w:left="600" w:hanging="360"/>
      </w:pPr>
      <w:rPr>
        <w:rFonts w:ascii="Marianne" w:eastAsiaTheme="minorHAnsi" w:hAnsi="Marianne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3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7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4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360" w:hanging="360"/>
      </w:pPr>
      <w:rPr>
        <w:rFonts w:ascii="Wingdings" w:hAnsi="Wingdings" w:hint="default"/>
      </w:rPr>
    </w:lvl>
  </w:abstractNum>
  <w:abstractNum w:abstractNumId="8" w15:restartNumberingAfterBreak="0">
    <w:nsid w:val="5C5148D2"/>
    <w:multiLevelType w:val="multilevel"/>
    <w:tmpl w:val="B942B5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636D293B"/>
    <w:multiLevelType w:val="multilevel"/>
    <w:tmpl w:val="06842E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6BA570BE"/>
    <w:multiLevelType w:val="hybridMultilevel"/>
    <w:tmpl w:val="F6945770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D3E152A"/>
    <w:multiLevelType w:val="hybridMultilevel"/>
    <w:tmpl w:val="1346C2A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98695768">
    <w:abstractNumId w:val="9"/>
  </w:num>
  <w:num w:numId="2" w16cid:durableId="878588947">
    <w:abstractNumId w:val="3"/>
  </w:num>
  <w:num w:numId="3" w16cid:durableId="540559184">
    <w:abstractNumId w:val="2"/>
  </w:num>
  <w:num w:numId="4" w16cid:durableId="1240359577">
    <w:abstractNumId w:val="8"/>
  </w:num>
  <w:num w:numId="5" w16cid:durableId="1520315324">
    <w:abstractNumId w:val="1"/>
  </w:num>
  <w:num w:numId="6" w16cid:durableId="2088644581">
    <w:abstractNumId w:val="7"/>
  </w:num>
  <w:num w:numId="7" w16cid:durableId="1862742103">
    <w:abstractNumId w:val="6"/>
  </w:num>
  <w:num w:numId="8" w16cid:durableId="9768420">
    <w:abstractNumId w:val="4"/>
  </w:num>
  <w:num w:numId="9" w16cid:durableId="707222978">
    <w:abstractNumId w:val="5"/>
  </w:num>
  <w:num w:numId="10" w16cid:durableId="297885652">
    <w:abstractNumId w:val="0"/>
  </w:num>
  <w:num w:numId="11" w16cid:durableId="408313106">
    <w:abstractNumId w:val="11"/>
  </w:num>
  <w:num w:numId="12" w16cid:durableId="15401274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2092"/>
    <w:rsid w:val="0003591C"/>
    <w:rsid w:val="0015407D"/>
    <w:rsid w:val="0016210F"/>
    <w:rsid w:val="00170ECB"/>
    <w:rsid w:val="00310D2F"/>
    <w:rsid w:val="00377BAB"/>
    <w:rsid w:val="003B41B0"/>
    <w:rsid w:val="003E730B"/>
    <w:rsid w:val="0040555F"/>
    <w:rsid w:val="004121E0"/>
    <w:rsid w:val="004624C3"/>
    <w:rsid w:val="004750F5"/>
    <w:rsid w:val="004A1004"/>
    <w:rsid w:val="004B367A"/>
    <w:rsid w:val="0051504B"/>
    <w:rsid w:val="00616F36"/>
    <w:rsid w:val="006A293B"/>
    <w:rsid w:val="006C003E"/>
    <w:rsid w:val="00702D6D"/>
    <w:rsid w:val="00711E50"/>
    <w:rsid w:val="00714E02"/>
    <w:rsid w:val="00744210"/>
    <w:rsid w:val="007D4DAC"/>
    <w:rsid w:val="008E6FC8"/>
    <w:rsid w:val="009164E9"/>
    <w:rsid w:val="00960D34"/>
    <w:rsid w:val="009E4969"/>
    <w:rsid w:val="00A122B4"/>
    <w:rsid w:val="00A72EDF"/>
    <w:rsid w:val="00AA344A"/>
    <w:rsid w:val="00AB0648"/>
    <w:rsid w:val="00B60C9B"/>
    <w:rsid w:val="00B81714"/>
    <w:rsid w:val="00C91B69"/>
    <w:rsid w:val="00D565A9"/>
    <w:rsid w:val="00DC6707"/>
    <w:rsid w:val="00DE4F0B"/>
    <w:rsid w:val="00DF290E"/>
    <w:rsid w:val="00E02092"/>
    <w:rsid w:val="00E24A5B"/>
    <w:rsid w:val="00E43C3C"/>
    <w:rsid w:val="00E71A41"/>
    <w:rsid w:val="00EC667F"/>
    <w:rsid w:val="00F61762"/>
    <w:rsid w:val="00FE45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40358F18"/>
  <w15:chartTrackingRefBased/>
  <w15:docId w15:val="{1BF5BB64-65CB-409A-A981-DCEA6FC9C1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E0209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E0209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E02092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E0209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E02092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E0209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E0209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E0209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E0209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E02092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rsid w:val="00E02092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E02092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E02092"/>
    <w:rPr>
      <w:rFonts w:eastAsiaTheme="majorEastAsia" w:cstheme="majorBidi"/>
      <w:i/>
      <w:iCs/>
      <w:color w:val="2E74B5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E02092"/>
    <w:rPr>
      <w:rFonts w:eastAsiaTheme="majorEastAsia" w:cstheme="majorBidi"/>
      <w:color w:val="2E74B5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E02092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E02092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E02092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E02092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E0209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E0209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E0209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E0209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E0209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E02092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E02092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E02092"/>
    <w:rPr>
      <w:i/>
      <w:iCs/>
      <w:color w:val="2E74B5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E02092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E02092"/>
    <w:rPr>
      <w:i/>
      <w:iCs/>
      <w:color w:val="2E74B5" w:themeColor="accent1" w:themeShade="BF"/>
    </w:rPr>
  </w:style>
  <w:style w:type="character" w:styleId="Rfrenceintense">
    <w:name w:val="Intense Reference"/>
    <w:basedOn w:val="Policepardfaut"/>
    <w:uiPriority w:val="32"/>
    <w:qFormat/>
    <w:rsid w:val="00E02092"/>
    <w:rPr>
      <w:b/>
      <w:bCs/>
      <w:smallCaps/>
      <w:color w:val="2E74B5" w:themeColor="accent1" w:themeShade="BF"/>
      <w:spacing w:val="5"/>
    </w:rPr>
  </w:style>
  <w:style w:type="paragraph" w:customStyle="1" w:styleId="ALINEA1">
    <w:name w:val="ALINEA1"/>
    <w:basedOn w:val="Normal"/>
    <w:rsid w:val="00E02092"/>
    <w:pPr>
      <w:tabs>
        <w:tab w:val="left" w:pos="284"/>
      </w:tabs>
      <w:suppressAutoHyphens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fr-FR" w:bidi="hi-IN"/>
      <w14:ligatures w14:val="none"/>
    </w:rPr>
  </w:style>
  <w:style w:type="paragraph" w:styleId="Pieddepage">
    <w:name w:val="footer"/>
    <w:basedOn w:val="Normal"/>
    <w:link w:val="PieddepageCar"/>
    <w:uiPriority w:val="99"/>
    <w:unhideWhenUsed/>
    <w:rsid w:val="00E020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E02092"/>
  </w:style>
  <w:style w:type="paragraph" w:styleId="Corpsdetexte">
    <w:name w:val="Body Text"/>
    <w:basedOn w:val="Normal"/>
    <w:link w:val="CorpsdetexteCar"/>
    <w:rsid w:val="0040555F"/>
    <w:pPr>
      <w:suppressAutoHyphens/>
      <w:spacing w:after="0" w:line="240" w:lineRule="exact"/>
      <w:jc w:val="both"/>
    </w:pPr>
    <w:rPr>
      <w:rFonts w:ascii="dutch" w:eastAsia="Times New Roman" w:hAnsi="dutch" w:cs="dutch"/>
      <w:kern w:val="0"/>
      <w:sz w:val="28"/>
      <w:szCs w:val="20"/>
      <w:lang w:eastAsia="fr-FR" w:bidi="hi-IN"/>
      <w14:ligatures w14:val="none"/>
    </w:rPr>
  </w:style>
  <w:style w:type="character" w:customStyle="1" w:styleId="CorpsdetexteCar">
    <w:name w:val="Corps de texte Car"/>
    <w:basedOn w:val="Policepardfaut"/>
    <w:link w:val="Corpsdetexte"/>
    <w:rsid w:val="0040555F"/>
    <w:rPr>
      <w:rFonts w:ascii="dutch" w:eastAsia="Times New Roman" w:hAnsi="dutch" w:cs="dutch"/>
      <w:kern w:val="0"/>
      <w:sz w:val="28"/>
      <w:szCs w:val="20"/>
      <w:lang w:eastAsia="fr-FR" w:bidi="hi-IN"/>
      <w14:ligatures w14:val="none"/>
    </w:rPr>
  </w:style>
  <w:style w:type="table" w:styleId="Grilledutableau">
    <w:name w:val="Table Grid"/>
    <w:basedOn w:val="TableauNormal"/>
    <w:uiPriority w:val="39"/>
    <w:rsid w:val="00AB064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autoRedefine/>
    <w:rsid w:val="00AB0648"/>
    <w:pPr>
      <w:widowControl w:val="0"/>
      <w:suppressAutoHyphens/>
      <w:autoSpaceDN w:val="0"/>
      <w:spacing w:before="57" w:after="0" w:line="240" w:lineRule="auto"/>
      <w:jc w:val="both"/>
      <w:textAlignment w:val="center"/>
    </w:pPr>
    <w:rPr>
      <w:rFonts w:ascii="Arial" w:eastAsia="Andale Sans UI" w:hAnsi="Arial" w:cs="Tahoma"/>
      <w:kern w:val="3"/>
      <w:sz w:val="20"/>
      <w:szCs w:val="24"/>
      <w:lang w:eastAsia="ja-JP" w:bidi="fa-IR"/>
      <w14:ligatures w14:val="none"/>
    </w:rPr>
  </w:style>
  <w:style w:type="paragraph" w:customStyle="1" w:styleId="Textbody">
    <w:name w:val="Text body"/>
    <w:basedOn w:val="Standard"/>
    <w:autoRedefine/>
    <w:rsid w:val="00AB0648"/>
    <w:pPr>
      <w:keepLines/>
    </w:pPr>
  </w:style>
  <w:style w:type="paragraph" w:customStyle="1" w:styleId="TableContents">
    <w:name w:val="Table Contents"/>
    <w:basedOn w:val="Standard"/>
    <w:rsid w:val="00AB0648"/>
    <w:pPr>
      <w:suppressLineNumbers/>
    </w:pPr>
    <w:rPr>
      <w:sz w:val="17"/>
    </w:rPr>
  </w:style>
  <w:style w:type="paragraph" w:styleId="En-tte">
    <w:name w:val="header"/>
    <w:basedOn w:val="Normal"/>
    <w:link w:val="En-tteCar"/>
    <w:uiPriority w:val="99"/>
    <w:unhideWhenUsed/>
    <w:rsid w:val="00AB064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AB064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670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04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3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12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30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2</Pages>
  <Words>231</Words>
  <Characters>1272</Characters>
  <Application>Microsoft Office Word</Application>
  <DocSecurity>0</DocSecurity>
  <Lines>10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Ministère de la Culture</Company>
  <LinksUpToDate>false</LinksUpToDate>
  <CharactersWithSpaces>1501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GUEGAN-MARCELOT Camille</dc:creator>
  <cp:keywords/>
  <dc:description/>
  <cp:lastModifiedBy>BOUGASSA Hakima</cp:lastModifiedBy>
  <cp:revision>14</cp:revision>
  <dcterms:created xsi:type="dcterms:W3CDTF">2025-11-20T09:26:00Z</dcterms:created>
  <dcterms:modified xsi:type="dcterms:W3CDTF">2026-05-29T07:42:00Z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48cb63fe,6f4b09ea,15ce3293</vt:lpwstr>
  </property>
  <property fmtid="{D5CDD505-2E9C-101B-9397-08002B2CF9AE}" pid="3" name="ClassificationContentMarkingFooterFontProps">
    <vt:lpwstr>#008000,12,Calibri</vt:lpwstr>
  </property>
  <property fmtid="{D5CDD505-2E9C-101B-9397-08002B2CF9AE}" pid="4" name="ClassificationContentMarkingFooterText">
    <vt:lpwstr>C1 Données Internes</vt:lpwstr>
  </property>
  <property fmtid="{D5CDD505-2E9C-101B-9397-08002B2CF9AE}" pid="5" name="MSIP_Label_37f782e2-1048-4ae6-8561-ea50d7047004_Enabled">
    <vt:lpwstr>true</vt:lpwstr>
  </property>
  <property fmtid="{D5CDD505-2E9C-101B-9397-08002B2CF9AE}" pid="6" name="MSIP_Label_37f782e2-1048-4ae6-8561-ea50d7047004_SetDate">
    <vt:lpwstr>2025-11-20T09:27:05Z</vt:lpwstr>
  </property>
  <property fmtid="{D5CDD505-2E9C-101B-9397-08002B2CF9AE}" pid="7" name="MSIP_Label_37f782e2-1048-4ae6-8561-ea50d7047004_Method">
    <vt:lpwstr>Standard</vt:lpwstr>
  </property>
  <property fmtid="{D5CDD505-2E9C-101B-9397-08002B2CF9AE}" pid="8" name="MSIP_Label_37f782e2-1048-4ae6-8561-ea50d7047004_Name">
    <vt:lpwstr>Donnée Interne</vt:lpwstr>
  </property>
  <property fmtid="{D5CDD505-2E9C-101B-9397-08002B2CF9AE}" pid="9" name="MSIP_Label_37f782e2-1048-4ae6-8561-ea50d7047004_SiteId">
    <vt:lpwstr>5d0b42b2-7ba0-42b9-bd88-2dd1558bd190</vt:lpwstr>
  </property>
  <property fmtid="{D5CDD505-2E9C-101B-9397-08002B2CF9AE}" pid="10" name="MSIP_Label_37f782e2-1048-4ae6-8561-ea50d7047004_ActionId">
    <vt:lpwstr>8281a00f-b0cd-4403-96b8-27c2e094ecf4</vt:lpwstr>
  </property>
  <property fmtid="{D5CDD505-2E9C-101B-9397-08002B2CF9AE}" pid="11" name="MSIP_Label_37f782e2-1048-4ae6-8561-ea50d7047004_ContentBits">
    <vt:lpwstr>2</vt:lpwstr>
  </property>
  <property fmtid="{D5CDD505-2E9C-101B-9397-08002B2CF9AE}" pid="12" name="MSIP_Label_37f782e2-1048-4ae6-8561-ea50d7047004_Tag">
    <vt:lpwstr>10, 3, 0, 1</vt:lpwstr>
  </property>
</Properties>
</file>